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r w:rsidRPr="004C473A">
        <w:rPr>
          <w:b/>
          <w:sz w:val="24"/>
        </w:rPr>
        <w:t xml:space="preserve">Публичный доклад </w:t>
      </w:r>
    </w:p>
    <w:p w:rsidR="00276FDA" w:rsidRPr="004C473A" w:rsidRDefault="00276FDA" w:rsidP="00276FDA">
      <w:pPr>
        <w:pStyle w:val="aa"/>
      </w:pPr>
      <w:r w:rsidRPr="004C473A">
        <w:t>муниципального бюджетного общеобразовательного учреждения</w:t>
      </w:r>
    </w:p>
    <w:p w:rsidR="00276FDA" w:rsidRPr="004C473A" w:rsidRDefault="00276FDA" w:rsidP="0027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3A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50 </w:t>
      </w: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r w:rsidRPr="004C473A">
        <w:rPr>
          <w:b/>
          <w:sz w:val="24"/>
        </w:rPr>
        <w:t>в 201</w:t>
      </w:r>
      <w:r w:rsidR="00BB43AC">
        <w:rPr>
          <w:b/>
          <w:sz w:val="24"/>
        </w:rPr>
        <w:t>8</w:t>
      </w:r>
      <w:r w:rsidRPr="004C473A">
        <w:rPr>
          <w:b/>
          <w:sz w:val="24"/>
        </w:rPr>
        <w:t>-201</w:t>
      </w:r>
      <w:r w:rsidR="00BB43AC">
        <w:rPr>
          <w:b/>
          <w:sz w:val="24"/>
        </w:rPr>
        <w:t>9</w:t>
      </w:r>
      <w:r w:rsidRPr="004C473A">
        <w:rPr>
          <w:b/>
          <w:sz w:val="24"/>
        </w:rPr>
        <w:t xml:space="preserve"> учебном году</w:t>
      </w: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b/>
          <w:sz w:val="24"/>
        </w:rPr>
      </w:pPr>
      <w:proofErr w:type="gramStart"/>
      <w:r w:rsidRPr="004C473A">
        <w:rPr>
          <w:b/>
          <w:sz w:val="24"/>
          <w:lang w:val="en-US"/>
        </w:rPr>
        <w:t>I</w:t>
      </w:r>
      <w:r w:rsidRPr="004C473A">
        <w:rPr>
          <w:b/>
          <w:sz w:val="24"/>
        </w:rPr>
        <w:t>. Констатирующая часть.</w:t>
      </w:r>
      <w:proofErr w:type="gramEnd"/>
    </w:p>
    <w:p w:rsidR="00276FDA" w:rsidRPr="004C473A" w:rsidRDefault="00276FDA" w:rsidP="00276FDA">
      <w:pPr>
        <w:pStyle w:val="ad"/>
        <w:spacing w:line="240" w:lineRule="auto"/>
        <w:ind w:firstLine="0"/>
        <w:jc w:val="center"/>
        <w:rPr>
          <w:sz w:val="24"/>
        </w:rPr>
      </w:pPr>
    </w:p>
    <w:tbl>
      <w:tblPr>
        <w:tblW w:w="150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857"/>
        <w:gridCol w:w="2269"/>
        <w:gridCol w:w="3403"/>
        <w:gridCol w:w="1986"/>
        <w:gridCol w:w="1560"/>
      </w:tblGrid>
      <w:tr w:rsidR="00276FDA" w:rsidRPr="004C473A" w:rsidTr="00297344">
        <w:trPr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Направление/ 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276FDA" w:rsidRPr="004C473A" w:rsidRDefault="00276FDA" w:rsidP="00B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BB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7-2018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276FDA" w:rsidRPr="004C473A" w:rsidRDefault="00276FDA" w:rsidP="00BB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BB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BB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Общая характеристика образовательного учреждения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 общеобразовательное учреждение муниципального образования город Краснодар  средняя общеобразовательная школа № 50 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муниципальное, государственное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Месторасположение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Городское, сельское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лицензии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23Л01 № 0000287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07.03.2012г.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№ 1022301821684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аккредитации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   ОП  № 021994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28.12.2011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№ 01962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муниципальное образование, населенный пункт, улица, дом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 350031 город Краснодар,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Берёзовский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сельский округ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ерёзовый</w:t>
            </w:r>
            <w:proofErr w:type="spellEnd"/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 Целиноградская,1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//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centerstart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50@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kubannet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Особенности микрорайона ОУ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учреждений дополнительного образования для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учреждений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ДОД Краснодарская детская школа искусств № 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спортивных школ (секций, клубов)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СДЮСШОР №3 Греко-римская борьба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жный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Футбольный клуб «Импульс»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КВК Березовской сельской администрации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ДОД ДЮСШ «Юбилейная»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спортивных площадок по месту жительства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футбольный клуб «Краснодар 2000»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дошкольных образовательных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ДОУ № 57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ДОУ № 130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досуговых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Библиотека-клуб им.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Т.Г.Шевченко</w:t>
            </w:r>
            <w:proofErr w:type="spellEnd"/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семейного досуга «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Состав </w:t>
            </w:r>
            <w:proofErr w:type="gramStart"/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Социальная характеристика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обучающихся, из них: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опекаемых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0.69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детей-инвалидов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подвозится школьными автобусами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B43AC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B43AC" w:rsidP="004A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форме вне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Состоят на учете в ОПДН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F5D28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школьном профилактическом учете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F5D28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учете в группе риска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Неполных семей/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A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A48F5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6/7</w:t>
            </w:r>
            <w:r w:rsidR="004A48F5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536/784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Многодетных семей/ в них детей (учащихся)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119/207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195/354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Малообеспеченных семей (имеющих статус)/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65/108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67/110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Неблагополучных семей/ в 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Кол-во/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7/228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11/369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A48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6/196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10/359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3-тьи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9/297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7/245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7/244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6/213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7/258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6/214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7/252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5/157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6/217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11-ые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3/68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3/90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число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54/1799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76/2645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 По типу классов: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класса и наименование профилей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AC" w:rsidRDefault="00BB43AC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10а,11а</w:t>
            </w:r>
            <w:r w:rsidR="009D5E7E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гуманитарный</w:t>
            </w:r>
          </w:p>
          <w:p w:rsidR="00BB43AC" w:rsidRPr="004C473A" w:rsidRDefault="00BB43AC" w:rsidP="00B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социально-экономический</w:t>
            </w:r>
          </w:p>
          <w:p w:rsidR="00BB43AC" w:rsidRDefault="00BB43AC" w:rsidP="00B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  <w:p w:rsidR="00BB43AC" w:rsidRDefault="00BB43AC" w:rsidP="00B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Универсальный</w:t>
            </w:r>
          </w:p>
          <w:p w:rsidR="00BB43AC" w:rsidRPr="004C473A" w:rsidRDefault="00BB43AC" w:rsidP="00BB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10в, 11в</w:t>
            </w:r>
          </w:p>
          <w:p w:rsidR="00BB43AC" w:rsidRPr="004C473A" w:rsidRDefault="00BB43AC" w:rsidP="009D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7E" w:rsidRPr="004C473A" w:rsidRDefault="00276FDA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  <w:r w:rsidR="00BB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11а</w:t>
            </w:r>
            <w:r w:rsidR="009D5E7E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гуманитарный</w:t>
            </w:r>
          </w:p>
          <w:p w:rsidR="009D5E7E" w:rsidRPr="004C473A" w:rsidRDefault="00BB43AC" w:rsidP="009D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10б, </w:t>
            </w:r>
            <w:bookmarkStart w:id="0" w:name="_GoBack"/>
            <w:bookmarkEnd w:id="0"/>
            <w:r w:rsidR="009D5E7E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10в,11б,11в </w:t>
            </w:r>
          </w:p>
          <w:p w:rsidR="009D5E7E" w:rsidRPr="004C473A" w:rsidRDefault="009D5E7E" w:rsidP="009D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универсальный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углубленным изучением предмета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 и  наименование предмета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компенсирующего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 казачьей направленности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классов и их специфика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1а,2а,3в,4а,5а,6а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9D5E7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1а 1в 2б 3а 4а 5в 6б 7а 8а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Средняя наполняемость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84F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84F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3.4. Данные о национальном составе </w:t>
            </w:r>
            <w:proofErr w:type="gramStart"/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Структура управления общеобразовательным учреждением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3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10.01.2007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попечительский 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школы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29.08.07г.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 01.09.07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Общешкольный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родительская конференция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20.09.2007г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органы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Условия обучения, воспитания и труда</w:t>
            </w:r>
          </w:p>
        </w:tc>
      </w:tr>
      <w:tr w:rsidR="00276FDA" w:rsidRPr="004C473A" w:rsidTr="00297344">
        <w:trPr>
          <w:trHeight w:val="249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5.1. Кадровое обеспечение учебного процесса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учителей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5.1.3.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уровень педагогических работников: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средне – 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неполное 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Вузов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5.14.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Квалификация педагогов: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97344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работы по специальности: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3-х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5-ти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Возрастной состав педагогических работников: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35-40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40-45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45-50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D0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0072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50-55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женщины свыше 55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D0072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мужчины свыше 60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 звания заслуженный (народный) учитель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Отличник просвещения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Заслуженный учитель Кубани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Являются победителями конкурсов: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Лучших учителей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 «Учитель года»: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тур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Награждены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премиями: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администрации Краснодарского края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ИКТ в образовательном процессе: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прошли курсовую подготовку по использованию ИКТ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владеют ИКТ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 ИКТ в образовательном процессе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используют интерактивную доску в образовательном процессе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5.1.14.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профильного обучения и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учителями не ниже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квалификационной категории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5.2. Учебно-материальная база (оснащенность и благоустройство)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температурного режима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работающей системы холодного и горячего водоснабжения (включая локальные системы), обеспечивающей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необходимый санитарный и питьевой режим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кондиционером или проточно-вытяжной вентиляцией,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немеловыми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класса в учреждении)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компьютеров всего, в том числе: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5.2.18.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 в расчете на один компьютер, используемый для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осуществления образовательного процесса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5.2.19.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мультимедийных комплектов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 в расчете на 1 мультимедийных комплектов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интерактивных досок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 в расчете на 1 интерактивную доску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5.2.26.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5.2.29.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всех карт в соответствии с реализуемыми программами по истории или лицензионного демонстрационного компьютерного программного обеспечения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каждому из курсов истории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5.2.30.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школьных автобусов для подвоза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5.3. Организация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дотации на питание в день на одного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обучающиегося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E726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10-50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родительской платы на питание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40-00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дотации на питание обучающихся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ОВЗ и </w:t>
            </w:r>
            <w:proofErr w:type="spellStart"/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- 7-10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135-21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Default="008F163E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142.25</w:t>
            </w:r>
          </w:p>
          <w:p w:rsidR="008F163E" w:rsidRPr="004C473A" w:rsidRDefault="008F163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130.39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- 11-17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159-29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Default="008F163E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166.97</w:t>
            </w:r>
          </w:p>
          <w:p w:rsidR="008F163E" w:rsidRPr="004C473A" w:rsidRDefault="008F163E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153.05/166.97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дотации на организацию питания учащихся из малообеспеченных семей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питаются с родительской доплатой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охват диетическим питанием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Питаются льготно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малообеспеченных семей,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Охвачено 2-х разовым питанием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посещающих ГПД, всего: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 100% 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50% оплатой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5-6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5.3.12.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охват горячим питанием: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5-9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10-11 классах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Учебный план общеобразовательного учреждения. Режим обучения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обучения (Годовой календарный план-график)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НШ, 5,6,7кл. – 5днев.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8-11кл.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НШ, 5,6 – 5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7-11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классов, обучающихся в 1-ю смену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3абвг,  5,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1,3абвг, 4д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5,9-10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классов, обучающихся в 2-ю смену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2,4,3д, 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6, 8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2,3д,4абвг,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6-8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звонков (1-й и 2-й смены)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прилагается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Каникулы: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02.11-09.11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28.10-05.11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29.12-11.01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28.12-10.01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22.03-29.03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0761F5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26.03-01.04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начало/дата окончание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25.05-31.08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7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6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.05-31.08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7.1. Финансирование из бюджетов разных уровней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58924,55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58504,06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оплату труда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материальные затраты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долей ФОТ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педагогического персонала, не связанного с учебным процессом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4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ФОТ на установление доплат за дополнительные виды работ, относящихся к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неаудиторной, (внеурочной) деятельности учителя.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7.1.4.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расходов на стимулирующую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надтарифную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ФОТ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19.52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педагогической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7.1.6.</w:t>
            </w:r>
          </w:p>
        </w:tc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Услуги 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177,74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175.00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Транспортные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Коммунальные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2243,0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4450250.61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Текущий ремонт 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Капитальный ремонт 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1345,367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6607,26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Краевые целевые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5937,22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11091129.81</w:t>
            </w:r>
          </w:p>
        </w:tc>
      </w:tr>
      <w:tr w:rsidR="00276FDA" w:rsidRPr="004C473A" w:rsidTr="00297344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Муниципальные целевые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12337,8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грантов, премий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4C473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10854750.61</w:t>
            </w:r>
          </w:p>
        </w:tc>
      </w:tr>
      <w:tr w:rsidR="00276FDA" w:rsidRPr="004C473A" w:rsidTr="00297344"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7.2. Внебюджетные доходы и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rPr>
          <w:trHeight w:val="1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доходов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платные образовательные услуги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сдачи макулатуры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добровольные благотворительные пожертвования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расходов</w:t>
            </w:r>
            <w:r w:rsidR="00B42097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расходных материалов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  <w:p w:rsidR="00B42097" w:rsidRPr="004C473A" w:rsidRDefault="00B42097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Результаты учебной деятельности</w:t>
            </w:r>
            <w:r w:rsidRPr="004C473A">
              <w:rPr>
                <w:rStyle w:val="ae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4"/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 – 7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НШ - 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Динамика качества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на разных ступенях обучения, соотношение качества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6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НШ – 60%</w:t>
            </w:r>
          </w:p>
          <w:p w:rsidR="00276FDA" w:rsidRPr="004C473A" w:rsidRDefault="000E726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5-7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25%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НШ –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76FDA" w:rsidRPr="004C473A" w:rsidRDefault="00276FDA" w:rsidP="000E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5-7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0E726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среднего балла ЕГЭ по русскому языку данной школы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 среднему баллу по району  </w:t>
            </w:r>
          </w:p>
          <w:p w:rsidR="00276FDA" w:rsidRPr="004C473A" w:rsidRDefault="00276FDA" w:rsidP="0084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 среднему баллу по краю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8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B42097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67.1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B4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среднего балла ЕГЭ по математике данной школы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к среднему баллу по району   </w:t>
            </w:r>
          </w:p>
          <w:p w:rsidR="00276FDA" w:rsidRPr="004C473A" w:rsidRDefault="00276FDA" w:rsidP="00843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 среднему баллу по краю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84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 выпускников 11 классов, сдавших ЕГЭ на </w:t>
            </w: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и 5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общей численности выпускников 11 классов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76FD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второгодников ОУ в общей численности учащихся 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0,001%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школьников, ставших победителями и призерами предметных олимпиад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8.9.1.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(городского)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краевого (зонального)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(международного)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Научно-исследовательские конкурсы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843C93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8.12.1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8.12.2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этап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Состояние здоровья школьников и безопасная образовательная среда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79/31,6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58/29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3/0,17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1/0,05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Система дополнительного образования в школе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системе культуры и 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учащихся дополнительным образованием (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от общей численности)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276FDA" w:rsidRPr="004C473A" w:rsidTr="00297344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 Перечень платных дополнительных услуг</w:t>
            </w:r>
          </w:p>
        </w:tc>
      </w:tr>
      <w:tr w:rsidR="00276FDA" w:rsidRPr="004C473A" w:rsidTr="00297344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платных дополнительных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 по программе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«Уроки психологического развития»;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познавательной деятельности в окружающем мире»;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«Математическая деятельность»;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«Применение технических чертежей  для решения нестандартных задач по геометрии»;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математических задач практической направленности»;</w:t>
            </w:r>
          </w:p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о программе «Путь к успеху»-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38"/>
            </w:tblGrid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"Уроки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психологического</w:t>
                  </w:r>
                  <w:proofErr w:type="gramEnd"/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развития"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"Развитие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познавательной</w:t>
                  </w:r>
                  <w:proofErr w:type="gramEnd"/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в окружающем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мире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Математическая деятельность"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"Подготовка к обучению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грамоте"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"Математическая радуга"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Первые шаги в мире слов"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"Основы математики и логики"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"Секреты грамотности"</w:t>
                  </w:r>
                </w:p>
              </w:tc>
            </w:tr>
            <w:tr w:rsidR="004C473A" w:rsidRPr="004C473A" w:rsidTr="004C473A">
              <w:trPr>
                <w:trHeight w:val="61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"Применение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технических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чертежей для решения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нестандартных задач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геометрии"</w:t>
                  </w:r>
                </w:p>
              </w:tc>
            </w:tr>
            <w:tr w:rsidR="004C473A" w:rsidRPr="004C473A" w:rsidTr="004C473A">
              <w:trPr>
                <w:trHeight w:val="626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"Сложные вопросы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современного обществознания"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"Российская Федерация: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современность и перспективы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развития"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"Решение математических задач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практической направленности"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Обучение по программе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"Решение нестандартных логических задач"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"Решение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развивающих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задач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практической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направленности </w:t>
                  </w:r>
                  <w:proofErr w:type="gramStart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различными</w:t>
                  </w:r>
                  <w:proofErr w:type="gramEnd"/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способами"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"Повышенный уровень решения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задач"</w:t>
                  </w:r>
                </w:p>
              </w:tc>
            </w:tr>
            <w:tr w:rsidR="004C473A" w:rsidRPr="004C473A" w:rsidTr="004C473A">
              <w:trPr>
                <w:trHeight w:val="274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"Путь к успеху"</w:t>
                  </w:r>
                </w:p>
              </w:tc>
            </w:tr>
            <w:tr w:rsidR="004C473A" w:rsidRPr="004C473A" w:rsidTr="004C473A">
              <w:trPr>
                <w:trHeight w:val="562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"Психология. Развивающие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занятия с психологом".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Первый год обучения.</w:t>
                  </w:r>
                </w:p>
              </w:tc>
            </w:tr>
            <w:tr w:rsidR="004C473A" w:rsidRPr="004C473A" w:rsidTr="004C473A">
              <w:trPr>
                <w:trHeight w:val="550"/>
              </w:trPr>
              <w:tc>
                <w:tcPr>
                  <w:tcW w:w="7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"Психология. Развивающие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занятия с психологом". </w:t>
                  </w:r>
                </w:p>
                <w:p w:rsidR="004C473A" w:rsidRPr="004C473A" w:rsidRDefault="004C473A" w:rsidP="004C47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47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Второй год обучения.</w:t>
                  </w:r>
                </w:p>
              </w:tc>
            </w:tr>
          </w:tbl>
          <w:p w:rsidR="004C473A" w:rsidRPr="004C473A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6FDA" w:rsidRPr="004C473A" w:rsidRDefault="00276FDA" w:rsidP="0027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094"/>
        <w:gridCol w:w="236"/>
        <w:gridCol w:w="11739"/>
      </w:tblGrid>
      <w:tr w:rsidR="00276FDA" w:rsidRPr="004C473A" w:rsidTr="00276FDA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Социальное партнерство ОУ</w:t>
            </w:r>
          </w:p>
        </w:tc>
      </w:tr>
      <w:tr w:rsidR="00276FDA" w:rsidRPr="004C473A" w:rsidTr="00276FD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Березовского сельского округа муниципального образования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Южно-Кубанского сельского поселения муниципального образования Динской район;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Успенья Пресвятой Богородицы;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Свято-Владимирский храм;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Преображенья Господня;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Библиотека-клуб им.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Т.Шевченко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посёлка Южного;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Бальнеолечебница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В/Ч 40304;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ВПО Кубанский государственный университет;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финансов администрации муниципального образования город Краснодар;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Депутат Городской Думы Егоров Е.А.;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Городской Думы Трубилин А.И.;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школа искусств № 8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реабилитационный центр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Авис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ДЮМШОР № 3 по греко-римской борьбе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«Астарта»;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«Орбита»;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РПФ «Позитив»;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Западное отделение УФК по Краснодарскому краю;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И.П. Пугачева Н.Н.;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И.П.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Решульская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Л.И.;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ИФНС России №4;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 «Кубанский универсальный банк»;  КБ «Кубань-Кредит»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КВАУЛ им. Серова;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ККИДППО;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ККСДЮШОР по современному пятиборью;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Краснодарская городская территориальная организация Профсоюза работников народного образования и науки РФ;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КубГУ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ДОД ДЮСШ «Юбилейная»;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МКДН администрации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Прикубанского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МКДН управления образования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НОШ № 15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Спорткомплекс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№38, 65, 67, 96, ДОУ № 57, ДОУ № 29,</w:t>
            </w:r>
            <w:r w:rsidR="004C473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«Краснодарский методический центр информационно-коммуникационных технологий «Старт»;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«Спорткомплекс Южный»;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«ЦБ Березовской сельской администрации муниципального образования город Краснодар»;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«Центр по обеспечению деятельности учреждений образования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Прикубанского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внутригородского округа города Краснодара»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 «Центр по обеспечению деятельности учреждений образования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Прикубанского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внутригородского округа города Краснодара»;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 КНМЦ;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ГП №13 «Калининская»;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«Комбинат школьного питания №1»;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«КТТУ»;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Краснодартеплоэнерго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Кубаньводтранссвязь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«Мусороуборочная кампания»;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«Ростелеком»;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«ЮТК»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Валтар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«Екатерининская усадьба»;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Краснодарторгтехника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«Краснодарская автоколонна»;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Краснодарканцопт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«КЭСК»;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Манта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«Мобильная охрана»;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Новтек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«НЭСК»;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ЧОП «Юг-Безопасность»;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«Предприятие «Энергетик»;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ПАСФ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Ртутьсервис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Санэпидсервис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«Торговый дизайн»;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Щит «Южный парус»;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«Урал-Пресс Юг»;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31;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«Художественный салон «Сокол»;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«Юг Монтаж Комплект»;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КНМЦ;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МБУЗ ГДП № 13 «Калининская»;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Березовского сельского</w:t>
            </w:r>
            <w:r w:rsidR="004C473A"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организация «Молодое поколение Кубани»;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Территориальный филиал ГУ КРО ФСС РФ;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«Премьера»;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УФСКН по Краснодарскому краю;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ФГУП «Почта России»;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Футбольный клуб «Импульс» КВК Березовская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/администрация;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Хип-хоп-центр «1000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мегават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Храм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жного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Динского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р-на;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ЦДК «Детство»;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ЦДОД «Малая академия»;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ЦДТ «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Прикубанский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 подготовки армейских спортсменов СКВО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 спорта для детей и юношества </w:t>
            </w:r>
            <w:proofErr w:type="spell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раснодара</w:t>
            </w:r>
            <w:proofErr w:type="spell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образования «Логос»;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«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4C473A" w:rsidRPr="004C473A" w:rsidRDefault="004C473A" w:rsidP="004C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МБУЗ ГП № 8</w:t>
            </w:r>
          </w:p>
        </w:tc>
      </w:tr>
      <w:tr w:rsidR="00276FDA" w:rsidRPr="004C473A" w:rsidTr="00276FD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сотрудничества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A" w:rsidRPr="004C473A" w:rsidRDefault="00276FDA" w:rsidP="0027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Антинаркотическая пропаганда, пропаганда здорового образа жизни.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Духовно-нравственное воспитание.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услуга по экстренному оповещению правоохранительных органов.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подготовка и переподготовка кадров, научно-методическое сопровождение учебного процесса.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поддержка УВП, научная деятельность учащихся.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детей на территории и в помещениях школы, охрана общественного порядка.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медицинского сопровождения </w:t>
            </w:r>
            <w:proofErr w:type="gramStart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</w:t>
            </w:r>
            <w:r w:rsidR="00076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СОШ №50 в соответствии с действующими требованиями, предъявляемыми федеральными органами, исполнительными властями в области здравоохранения и образования.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опытом работы между образовательными учреждениями.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бухгалтерского и налогового учета и финансово-хозяйственной деятельности в школе.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внеурочной и досуговой деятельности учащихся.</w:t>
            </w:r>
          </w:p>
          <w:p w:rsidR="000761F5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общественного питания в школе.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Краеведческая деятельность.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подвоза школьников в школу. 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подвоза школьников на мероприятия, праздники, экскурсии за пределы микрорайона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инженерного и материально-технического обеспечения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преемственности, подготовка к школе.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Патриотическое воспитание, благотворительная деятельность.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выпускников школы к поступлению в ВУЗ через ЕГЭ;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правонарушений подростков, работа с неблагополучными семьями.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и коррекционная работа.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Психолого-медико-педагогическое сопровождение педагогического процесса.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спорта.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реабилитация подростков.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воспитание, здоровый образ жизни.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школы.</w:t>
            </w:r>
          </w:p>
          <w:p w:rsidR="00276FDA" w:rsidRPr="004C473A" w:rsidRDefault="00276FDA" w:rsidP="0027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Эстетическое воспитание, дополнительное образование.</w:t>
            </w:r>
          </w:p>
        </w:tc>
      </w:tr>
    </w:tbl>
    <w:p w:rsidR="00276FDA" w:rsidRPr="004C473A" w:rsidRDefault="00276FDA" w:rsidP="00276FDA">
      <w:pPr>
        <w:pStyle w:val="ad"/>
        <w:spacing w:line="240" w:lineRule="auto"/>
        <w:ind w:firstLine="0"/>
        <w:rPr>
          <w:sz w:val="24"/>
        </w:rPr>
      </w:pPr>
    </w:p>
    <w:p w:rsidR="00276FDA" w:rsidRPr="004C473A" w:rsidRDefault="00276FDA" w:rsidP="00276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FDA" w:rsidRPr="004C473A" w:rsidRDefault="00276FDA" w:rsidP="0027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DA" w:rsidRPr="004C473A" w:rsidRDefault="00276FDA" w:rsidP="0027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FDA" w:rsidRPr="004C473A" w:rsidSect="00276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61" w:rsidRDefault="00382161" w:rsidP="00276FDA">
      <w:pPr>
        <w:spacing w:after="0" w:line="240" w:lineRule="auto"/>
      </w:pPr>
      <w:r>
        <w:separator/>
      </w:r>
    </w:p>
  </w:endnote>
  <w:endnote w:type="continuationSeparator" w:id="0">
    <w:p w:rsidR="00382161" w:rsidRDefault="00382161" w:rsidP="0027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61" w:rsidRDefault="00382161" w:rsidP="00276FDA">
      <w:pPr>
        <w:spacing w:after="0" w:line="240" w:lineRule="auto"/>
      </w:pPr>
      <w:r>
        <w:separator/>
      </w:r>
    </w:p>
  </w:footnote>
  <w:footnote w:type="continuationSeparator" w:id="0">
    <w:p w:rsidR="00382161" w:rsidRDefault="00382161" w:rsidP="00276FDA">
      <w:pPr>
        <w:spacing w:after="0" w:line="240" w:lineRule="auto"/>
      </w:pPr>
      <w:r>
        <w:continuationSeparator/>
      </w:r>
    </w:p>
  </w:footnote>
  <w:footnote w:id="1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 В разделе 1 доклада значение могут быть объединены в одной </w:t>
      </w:r>
      <w:proofErr w:type="spellStart"/>
      <w:r>
        <w:t>ячейке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они не менялись в прошедшем и предыдущем году</w:t>
      </w:r>
    </w:p>
  </w:footnote>
  <w:footnote w:id="2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4C473A" w:rsidRDefault="004C473A" w:rsidP="00276FDA">
      <w:pPr>
        <w:pStyle w:val="a4"/>
      </w:pPr>
      <w:r>
        <w:rPr>
          <w:rStyle w:val="ae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A"/>
    <w:rsid w:val="000761F5"/>
    <w:rsid w:val="000E726A"/>
    <w:rsid w:val="00276FDA"/>
    <w:rsid w:val="00297344"/>
    <w:rsid w:val="00297BF3"/>
    <w:rsid w:val="00323F01"/>
    <w:rsid w:val="00382161"/>
    <w:rsid w:val="00484F93"/>
    <w:rsid w:val="004A48F5"/>
    <w:rsid w:val="004C473A"/>
    <w:rsid w:val="005A231C"/>
    <w:rsid w:val="00843C93"/>
    <w:rsid w:val="008A671A"/>
    <w:rsid w:val="008F163E"/>
    <w:rsid w:val="009D5E7E"/>
    <w:rsid w:val="00A70BE1"/>
    <w:rsid w:val="00B42097"/>
    <w:rsid w:val="00BB43AC"/>
    <w:rsid w:val="00D0072A"/>
    <w:rsid w:val="00DF5D28"/>
    <w:rsid w:val="00E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76F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27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rsid w:val="00276FDA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Title"/>
    <w:basedOn w:val="a"/>
    <w:link w:val="a9"/>
    <w:qFormat/>
    <w:rsid w:val="0027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276FD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276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d">
    <w:name w:val="МОН основной"/>
    <w:basedOn w:val="a"/>
    <w:rsid w:val="00276F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semiHidden/>
    <w:unhideWhenUsed/>
    <w:rsid w:val="00276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76F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27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276F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276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rsid w:val="00276FDA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Title"/>
    <w:basedOn w:val="a"/>
    <w:link w:val="a9"/>
    <w:qFormat/>
    <w:rsid w:val="00276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276FD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276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d">
    <w:name w:val="МОН основной"/>
    <w:basedOn w:val="a"/>
    <w:rsid w:val="00276F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semiHidden/>
    <w:unhideWhenUsed/>
    <w:rsid w:val="00276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Елизавета Ракута</cp:lastModifiedBy>
  <cp:revision>3</cp:revision>
  <dcterms:created xsi:type="dcterms:W3CDTF">2019-08-07T15:46:00Z</dcterms:created>
  <dcterms:modified xsi:type="dcterms:W3CDTF">2019-08-07T15:50:00Z</dcterms:modified>
</cp:coreProperties>
</file>